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5D" w:rsidRPr="003F605D" w:rsidRDefault="003F605D" w:rsidP="003F605D">
      <w:pPr>
        <w:spacing w:before="100" w:beforeAutospacing="1" w:after="100" w:afterAutospacing="1" w:line="240" w:lineRule="auto"/>
        <w:rPr>
          <w:rFonts w:ascii="Times New Roman" w:eastAsia="Times New Roman" w:hAnsi="Times New Roman" w:cs="Times New Roman"/>
          <w:sz w:val="24"/>
          <w:szCs w:val="24"/>
          <w:lang w:eastAsia="en-CA"/>
        </w:rPr>
      </w:pPr>
      <w:r w:rsidRPr="003F605D">
        <w:rPr>
          <w:rFonts w:eastAsia="Times New Roman"/>
          <w:b/>
          <w:bCs/>
          <w:color w:val="CC0000"/>
          <w:sz w:val="24"/>
          <w:szCs w:val="24"/>
          <w:lang w:eastAsia="en-CA"/>
        </w:rPr>
        <w:t>What is a SHSM?</w:t>
      </w:r>
      <w:r w:rsidRPr="003F605D">
        <w:rPr>
          <w:rFonts w:eastAsia="Times New Roman"/>
          <w:color w:val="FF0000"/>
          <w:sz w:val="27"/>
          <w:szCs w:val="27"/>
          <w:lang w:eastAsia="en-CA"/>
        </w:rPr>
        <w:br/>
      </w:r>
      <w:r w:rsidRPr="003F605D">
        <w:rPr>
          <w:rFonts w:eastAsia="Times New Roman"/>
          <w:sz w:val="20"/>
          <w:szCs w:val="20"/>
          <w:lang w:eastAsia="en-CA"/>
        </w:rPr>
        <w:t>A Specialist High Skills Major in Arts and Culture enables students to customize their high school experience to suit their interests and talents, to meet the requirements of the Ontario Secondary School Diploma, and to prepare for a successful postsecondary transition to apprenticeship training, college, university or employment in the arts and culture sector. A SHSM enables students to gain sector-identified preparatory skills and knowledge, and to make informed career decisions.</w:t>
      </w:r>
    </w:p>
    <w:p w:rsidR="003F605D" w:rsidRPr="003F605D" w:rsidRDefault="003F605D" w:rsidP="003F605D">
      <w:pPr>
        <w:spacing w:before="100" w:beforeAutospacing="1" w:after="100" w:afterAutospacing="1" w:line="240" w:lineRule="auto"/>
        <w:rPr>
          <w:rFonts w:ascii="Times New Roman" w:eastAsia="Times New Roman" w:hAnsi="Times New Roman" w:cs="Times New Roman"/>
          <w:sz w:val="24"/>
          <w:szCs w:val="24"/>
          <w:lang w:eastAsia="en-CA"/>
        </w:rPr>
      </w:pPr>
      <w:r w:rsidRPr="003F605D">
        <w:rPr>
          <w:rFonts w:eastAsia="Times New Roman"/>
          <w:b/>
          <w:bCs/>
          <w:color w:val="CC0000"/>
          <w:sz w:val="24"/>
          <w:szCs w:val="24"/>
          <w:lang w:eastAsia="en-CA"/>
        </w:rPr>
        <w:t xml:space="preserve">Overview: </w:t>
      </w:r>
      <w:r w:rsidRPr="003F605D">
        <w:rPr>
          <w:rFonts w:eastAsia="Times New Roman"/>
          <w:color w:val="000000"/>
          <w:sz w:val="20"/>
          <w:szCs w:val="20"/>
          <w:lang w:eastAsia="en-CA"/>
        </w:rPr>
        <w:t>Students in the SHSM: Arts &amp; Culture will complete the following:</w:t>
      </w:r>
    </w:p>
    <w:p w:rsidR="003F605D" w:rsidRPr="003F605D" w:rsidRDefault="003F605D" w:rsidP="003F605D">
      <w:pPr>
        <w:spacing w:before="100" w:beforeAutospacing="1" w:after="100" w:afterAutospacing="1" w:line="240" w:lineRule="auto"/>
        <w:rPr>
          <w:rFonts w:ascii="Times New Roman" w:eastAsia="Times New Roman" w:hAnsi="Times New Roman" w:cs="Times New Roman"/>
          <w:sz w:val="24"/>
          <w:szCs w:val="24"/>
          <w:lang w:eastAsia="en-CA"/>
        </w:rPr>
      </w:pPr>
      <w:r w:rsidRPr="003F605D">
        <w:rPr>
          <w:rFonts w:eastAsia="Times New Roman"/>
          <w:b/>
          <w:bCs/>
          <w:color w:val="CC0000"/>
          <w:sz w:val="20"/>
          <w:szCs w:val="20"/>
          <w:lang w:eastAsia="en-CA"/>
        </w:rPr>
        <w:t>1.</w:t>
      </w:r>
      <w:r w:rsidRPr="003F605D">
        <w:rPr>
          <w:rFonts w:eastAsia="Times New Roman"/>
          <w:color w:val="000000"/>
          <w:sz w:val="20"/>
          <w:szCs w:val="20"/>
          <w:lang w:eastAsia="en-CA"/>
        </w:rPr>
        <w:t xml:space="preserve"> 4 arts courses; 2 credits in Co-op.; 2 additional credits in Grade 11 or 12</w:t>
      </w:r>
      <w:r w:rsidRPr="003F605D">
        <w:rPr>
          <w:rFonts w:eastAsia="Times New Roman"/>
          <w:color w:val="000000"/>
          <w:sz w:val="20"/>
          <w:szCs w:val="20"/>
          <w:lang w:eastAsia="en-CA"/>
        </w:rPr>
        <w:br/>
        <w:t>• English</w:t>
      </w:r>
      <w:r w:rsidRPr="003F605D">
        <w:rPr>
          <w:rFonts w:eastAsia="Times New Roman"/>
          <w:color w:val="000000"/>
          <w:sz w:val="20"/>
          <w:szCs w:val="20"/>
          <w:lang w:eastAsia="en-CA"/>
        </w:rPr>
        <w:br/>
        <w:t>• Business</w:t>
      </w:r>
      <w:r w:rsidRPr="003F605D">
        <w:rPr>
          <w:rFonts w:eastAsia="Times New Roman"/>
          <w:color w:val="000000"/>
          <w:sz w:val="20"/>
          <w:szCs w:val="20"/>
          <w:lang w:eastAsia="en-CA"/>
        </w:rPr>
        <w:br/>
        <w:t xml:space="preserve">• History </w:t>
      </w:r>
      <w:r w:rsidRPr="003F605D">
        <w:rPr>
          <w:rFonts w:eastAsia="Times New Roman"/>
          <w:color w:val="000000"/>
          <w:sz w:val="20"/>
          <w:szCs w:val="20"/>
          <w:lang w:eastAsia="en-CA"/>
        </w:rPr>
        <w:br/>
        <w:t>• Geography</w:t>
      </w:r>
      <w:r w:rsidRPr="003F605D">
        <w:rPr>
          <w:rFonts w:ascii="Times New Roman" w:eastAsia="Times New Roman" w:hAnsi="Times New Roman" w:cs="Times New Roman"/>
          <w:sz w:val="24"/>
          <w:szCs w:val="24"/>
          <w:lang w:eastAsia="en-CA"/>
        </w:rPr>
        <w:br/>
      </w:r>
      <w:r w:rsidRPr="003F605D">
        <w:rPr>
          <w:rFonts w:ascii="Times New Roman" w:eastAsia="Times New Roman" w:hAnsi="Times New Roman" w:cs="Times New Roman"/>
          <w:sz w:val="24"/>
          <w:szCs w:val="24"/>
          <w:lang w:eastAsia="en-CA"/>
        </w:rPr>
        <w:br/>
      </w:r>
      <w:r w:rsidRPr="003F605D">
        <w:rPr>
          <w:rFonts w:eastAsia="Times New Roman"/>
          <w:b/>
          <w:bCs/>
          <w:color w:val="CC0000"/>
          <w:sz w:val="20"/>
          <w:szCs w:val="20"/>
          <w:lang w:eastAsia="en-CA"/>
        </w:rPr>
        <w:t>2.</w:t>
      </w:r>
      <w:r w:rsidRPr="003F605D">
        <w:rPr>
          <w:rFonts w:eastAsia="Times New Roman"/>
          <w:b/>
          <w:bCs/>
          <w:color w:val="000000"/>
          <w:sz w:val="20"/>
          <w:szCs w:val="20"/>
          <w:lang w:eastAsia="en-CA"/>
        </w:rPr>
        <w:t xml:space="preserve"> Workshops and Units of Study (Certifications Training)</w:t>
      </w:r>
      <w:r w:rsidRPr="003F605D">
        <w:rPr>
          <w:rFonts w:eastAsia="Times New Roman"/>
          <w:color w:val="000000"/>
          <w:sz w:val="20"/>
          <w:szCs w:val="20"/>
          <w:lang w:eastAsia="en-CA"/>
        </w:rPr>
        <w:t>: Standard First Aid, Level A CPR, and Workplace Hazardous Materials Information System (WHMIS). Workplace Health &amp; Safety will be completed within the co-op course.</w:t>
      </w:r>
      <w:r w:rsidRPr="003F605D">
        <w:rPr>
          <w:rFonts w:eastAsia="Times New Roman"/>
          <w:color w:val="000000"/>
          <w:sz w:val="20"/>
          <w:szCs w:val="20"/>
          <w:lang w:eastAsia="en-CA"/>
        </w:rPr>
        <w:br/>
      </w:r>
      <w:r w:rsidRPr="003F605D">
        <w:rPr>
          <w:rFonts w:eastAsia="Times New Roman"/>
          <w:color w:val="000000"/>
          <w:sz w:val="20"/>
          <w:szCs w:val="20"/>
          <w:lang w:eastAsia="en-CA"/>
        </w:rPr>
        <w:br/>
        <w:t>Other certifications will be included within your art courses or run within extra-curricular clubs. Such as:</w:t>
      </w:r>
    </w:p>
    <w:tbl>
      <w:tblPr>
        <w:tblW w:w="73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08"/>
        <w:gridCol w:w="4542"/>
      </w:tblGrid>
      <w:tr w:rsidR="003F605D" w:rsidRPr="003F605D" w:rsidTr="003F60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605D" w:rsidRPr="003F605D" w:rsidRDefault="003F605D" w:rsidP="003F605D">
            <w:pPr>
              <w:spacing w:line="240" w:lineRule="auto"/>
              <w:rPr>
                <w:rFonts w:ascii="Times New Roman" w:eastAsia="Times New Roman" w:hAnsi="Times New Roman" w:cs="Times New Roman"/>
                <w:sz w:val="24"/>
                <w:szCs w:val="24"/>
                <w:lang w:eastAsia="en-CA"/>
              </w:rPr>
            </w:pPr>
            <w:r w:rsidRPr="003F605D">
              <w:rPr>
                <w:rFonts w:eastAsia="Times New Roman"/>
                <w:color w:val="000000"/>
                <w:sz w:val="20"/>
                <w:szCs w:val="20"/>
                <w:lang w:eastAsia="en-CA"/>
              </w:rPr>
              <w:t>Health &amp; Safety</w:t>
            </w:r>
          </w:p>
        </w:tc>
        <w:tc>
          <w:tcPr>
            <w:tcW w:w="0" w:type="auto"/>
            <w:tcBorders>
              <w:top w:val="outset" w:sz="6" w:space="0" w:color="auto"/>
              <w:left w:val="outset" w:sz="6" w:space="0" w:color="auto"/>
              <w:bottom w:val="outset" w:sz="6" w:space="0" w:color="auto"/>
              <w:right w:val="outset" w:sz="6" w:space="0" w:color="auto"/>
            </w:tcBorders>
            <w:vAlign w:val="center"/>
            <w:hideMark/>
          </w:tcPr>
          <w:p w:rsidR="003F605D" w:rsidRPr="003F605D" w:rsidRDefault="003F605D" w:rsidP="003F605D">
            <w:pPr>
              <w:spacing w:line="240" w:lineRule="auto"/>
              <w:rPr>
                <w:rFonts w:ascii="Times New Roman" w:eastAsia="Times New Roman" w:hAnsi="Times New Roman" w:cs="Times New Roman"/>
                <w:sz w:val="24"/>
                <w:szCs w:val="24"/>
                <w:lang w:eastAsia="en-CA"/>
              </w:rPr>
            </w:pPr>
            <w:r w:rsidRPr="003F605D">
              <w:rPr>
                <w:rFonts w:eastAsia="Times New Roman"/>
                <w:color w:val="000000"/>
                <w:sz w:val="20"/>
                <w:szCs w:val="20"/>
                <w:lang w:eastAsia="en-CA"/>
              </w:rPr>
              <w:t>Photography: Portraiture</w:t>
            </w:r>
          </w:p>
        </w:tc>
      </w:tr>
      <w:tr w:rsidR="003F605D" w:rsidRPr="003F605D" w:rsidTr="003F60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605D" w:rsidRPr="003F605D" w:rsidRDefault="003F605D" w:rsidP="003F605D">
            <w:pPr>
              <w:spacing w:line="240" w:lineRule="auto"/>
              <w:rPr>
                <w:rFonts w:ascii="Times New Roman" w:eastAsia="Times New Roman" w:hAnsi="Times New Roman" w:cs="Times New Roman"/>
                <w:sz w:val="24"/>
                <w:szCs w:val="24"/>
                <w:lang w:eastAsia="en-CA"/>
              </w:rPr>
            </w:pPr>
            <w:r w:rsidRPr="003F605D">
              <w:rPr>
                <w:rFonts w:eastAsia="Times New Roman"/>
                <w:color w:val="000000"/>
                <w:sz w:val="20"/>
                <w:szCs w:val="20"/>
                <w:lang w:eastAsia="en-CA"/>
              </w:rPr>
              <w:t>Film Editing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F605D" w:rsidRPr="003F605D" w:rsidRDefault="003F605D" w:rsidP="003F605D">
            <w:pPr>
              <w:spacing w:line="240" w:lineRule="auto"/>
              <w:rPr>
                <w:rFonts w:ascii="Times New Roman" w:eastAsia="Times New Roman" w:hAnsi="Times New Roman" w:cs="Times New Roman"/>
                <w:sz w:val="24"/>
                <w:szCs w:val="24"/>
                <w:lang w:eastAsia="en-CA"/>
              </w:rPr>
            </w:pPr>
            <w:r w:rsidRPr="003F605D">
              <w:rPr>
                <w:rFonts w:eastAsia="Times New Roman"/>
                <w:color w:val="000000"/>
                <w:sz w:val="20"/>
                <w:szCs w:val="20"/>
                <w:lang w:eastAsia="en-CA"/>
              </w:rPr>
              <w:t>Lighting &amp; Sound Basics</w:t>
            </w:r>
          </w:p>
        </w:tc>
      </w:tr>
      <w:tr w:rsidR="003F605D" w:rsidRPr="003F605D" w:rsidTr="003F60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605D" w:rsidRPr="003F605D" w:rsidRDefault="003F605D" w:rsidP="003F605D">
            <w:pPr>
              <w:spacing w:line="240" w:lineRule="auto"/>
              <w:rPr>
                <w:rFonts w:ascii="Times New Roman" w:eastAsia="Times New Roman" w:hAnsi="Times New Roman" w:cs="Times New Roman"/>
                <w:sz w:val="24"/>
                <w:szCs w:val="24"/>
                <w:lang w:eastAsia="en-CA"/>
              </w:rPr>
            </w:pPr>
            <w:r w:rsidRPr="003F605D">
              <w:rPr>
                <w:rFonts w:eastAsia="Times New Roman"/>
                <w:color w:val="000000"/>
                <w:sz w:val="20"/>
                <w:szCs w:val="20"/>
                <w:lang w:eastAsia="en-CA"/>
              </w:rPr>
              <w:t>Choreography</w:t>
            </w:r>
          </w:p>
        </w:tc>
        <w:tc>
          <w:tcPr>
            <w:tcW w:w="0" w:type="auto"/>
            <w:tcBorders>
              <w:top w:val="outset" w:sz="6" w:space="0" w:color="auto"/>
              <w:left w:val="outset" w:sz="6" w:space="0" w:color="auto"/>
              <w:bottom w:val="outset" w:sz="6" w:space="0" w:color="auto"/>
              <w:right w:val="outset" w:sz="6" w:space="0" w:color="auto"/>
            </w:tcBorders>
            <w:vAlign w:val="center"/>
            <w:hideMark/>
          </w:tcPr>
          <w:p w:rsidR="003F605D" w:rsidRPr="003F605D" w:rsidRDefault="003F605D" w:rsidP="003F605D">
            <w:pPr>
              <w:spacing w:line="240" w:lineRule="auto"/>
              <w:rPr>
                <w:rFonts w:ascii="Times New Roman" w:eastAsia="Times New Roman" w:hAnsi="Times New Roman" w:cs="Times New Roman"/>
                <w:sz w:val="24"/>
                <w:szCs w:val="24"/>
                <w:lang w:eastAsia="en-CA"/>
              </w:rPr>
            </w:pPr>
            <w:r w:rsidRPr="003F605D">
              <w:rPr>
                <w:rFonts w:eastAsia="Times New Roman"/>
                <w:color w:val="000000"/>
                <w:sz w:val="20"/>
                <w:szCs w:val="20"/>
                <w:lang w:eastAsia="en-CA"/>
              </w:rPr>
              <w:t>Framing &amp; Matting</w:t>
            </w:r>
          </w:p>
        </w:tc>
      </w:tr>
      <w:tr w:rsidR="003F605D" w:rsidRPr="003F605D" w:rsidTr="003F60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605D" w:rsidRPr="003F605D" w:rsidRDefault="003F605D" w:rsidP="003F605D">
            <w:pPr>
              <w:spacing w:line="240" w:lineRule="auto"/>
              <w:rPr>
                <w:rFonts w:ascii="Times New Roman" w:eastAsia="Times New Roman" w:hAnsi="Times New Roman" w:cs="Times New Roman"/>
                <w:sz w:val="24"/>
                <w:szCs w:val="24"/>
                <w:lang w:eastAsia="en-CA"/>
              </w:rPr>
            </w:pPr>
            <w:r w:rsidRPr="003F605D">
              <w:rPr>
                <w:rFonts w:eastAsia="Times New Roman"/>
                <w:color w:val="000000"/>
                <w:sz w:val="20"/>
                <w:szCs w:val="20"/>
                <w:lang w:eastAsia="en-CA"/>
              </w:rPr>
              <w:t>Graphic Arts: Software</w:t>
            </w:r>
          </w:p>
        </w:tc>
        <w:tc>
          <w:tcPr>
            <w:tcW w:w="0" w:type="auto"/>
            <w:tcBorders>
              <w:top w:val="outset" w:sz="6" w:space="0" w:color="auto"/>
              <w:left w:val="outset" w:sz="6" w:space="0" w:color="auto"/>
              <w:bottom w:val="outset" w:sz="6" w:space="0" w:color="auto"/>
              <w:right w:val="outset" w:sz="6" w:space="0" w:color="auto"/>
            </w:tcBorders>
            <w:vAlign w:val="center"/>
            <w:hideMark/>
          </w:tcPr>
          <w:p w:rsidR="003F605D" w:rsidRPr="003F605D" w:rsidRDefault="003F605D" w:rsidP="003F605D">
            <w:pPr>
              <w:spacing w:line="240" w:lineRule="auto"/>
              <w:rPr>
                <w:rFonts w:ascii="Times New Roman" w:eastAsia="Times New Roman" w:hAnsi="Times New Roman" w:cs="Times New Roman"/>
                <w:sz w:val="24"/>
                <w:szCs w:val="24"/>
                <w:lang w:eastAsia="en-CA"/>
              </w:rPr>
            </w:pPr>
            <w:r w:rsidRPr="003F605D">
              <w:rPr>
                <w:rFonts w:eastAsia="Times New Roman"/>
                <w:color w:val="000000"/>
                <w:sz w:val="20"/>
                <w:szCs w:val="20"/>
                <w:lang w:eastAsia="en-CA"/>
              </w:rPr>
              <w:t>Improvisation (Music, Dance, Drama)</w:t>
            </w:r>
          </w:p>
        </w:tc>
      </w:tr>
      <w:tr w:rsidR="003F605D" w:rsidRPr="003F605D" w:rsidTr="003F60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605D" w:rsidRPr="003F605D" w:rsidRDefault="003F605D" w:rsidP="003F605D">
            <w:pPr>
              <w:spacing w:line="240" w:lineRule="auto"/>
              <w:rPr>
                <w:rFonts w:ascii="Times New Roman" w:eastAsia="Times New Roman" w:hAnsi="Times New Roman" w:cs="Times New Roman"/>
                <w:sz w:val="24"/>
                <w:szCs w:val="24"/>
                <w:lang w:eastAsia="en-CA"/>
              </w:rPr>
            </w:pPr>
            <w:r w:rsidRPr="003F605D">
              <w:rPr>
                <w:rFonts w:eastAsia="Times New Roman"/>
                <w:color w:val="000000"/>
                <w:sz w:val="20"/>
                <w:szCs w:val="20"/>
                <w:lang w:eastAsia="en-CA"/>
              </w:rPr>
              <w:t>Sewing/Costume Design</w:t>
            </w:r>
          </w:p>
        </w:tc>
        <w:tc>
          <w:tcPr>
            <w:tcW w:w="0" w:type="auto"/>
            <w:tcBorders>
              <w:top w:val="outset" w:sz="6" w:space="0" w:color="auto"/>
              <w:left w:val="outset" w:sz="6" w:space="0" w:color="auto"/>
              <w:bottom w:val="outset" w:sz="6" w:space="0" w:color="auto"/>
              <w:right w:val="outset" w:sz="6" w:space="0" w:color="auto"/>
            </w:tcBorders>
            <w:vAlign w:val="center"/>
            <w:hideMark/>
          </w:tcPr>
          <w:p w:rsidR="003F605D" w:rsidRPr="003F605D" w:rsidRDefault="003F605D" w:rsidP="003F605D">
            <w:pPr>
              <w:spacing w:line="240" w:lineRule="auto"/>
              <w:rPr>
                <w:rFonts w:ascii="Times New Roman" w:eastAsia="Times New Roman" w:hAnsi="Times New Roman" w:cs="Times New Roman"/>
                <w:sz w:val="24"/>
                <w:szCs w:val="24"/>
                <w:lang w:eastAsia="en-CA"/>
              </w:rPr>
            </w:pPr>
            <w:r w:rsidRPr="003F605D">
              <w:rPr>
                <w:rFonts w:eastAsia="Times New Roman"/>
                <w:color w:val="000000"/>
                <w:sz w:val="20"/>
                <w:szCs w:val="20"/>
                <w:lang w:eastAsia="en-CA"/>
              </w:rPr>
              <w:t>Figure Drawing (Drawing From Life club)</w:t>
            </w:r>
          </w:p>
        </w:tc>
      </w:tr>
      <w:tr w:rsidR="003F605D" w:rsidRPr="003F605D" w:rsidTr="003F60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605D" w:rsidRPr="003F605D" w:rsidRDefault="003F605D" w:rsidP="003F605D">
            <w:pPr>
              <w:spacing w:line="240" w:lineRule="auto"/>
              <w:rPr>
                <w:rFonts w:ascii="Times New Roman" w:eastAsia="Times New Roman" w:hAnsi="Times New Roman" w:cs="Times New Roman"/>
                <w:sz w:val="24"/>
                <w:szCs w:val="24"/>
                <w:lang w:eastAsia="en-CA"/>
              </w:rPr>
            </w:pPr>
            <w:r w:rsidRPr="003F605D">
              <w:rPr>
                <w:rFonts w:eastAsia="Times New Roman"/>
                <w:color w:val="000000"/>
                <w:sz w:val="20"/>
                <w:szCs w:val="20"/>
                <w:lang w:eastAsia="en-CA"/>
              </w:rPr>
              <w:t>Sound Recording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F605D" w:rsidRPr="003F605D" w:rsidRDefault="003F605D" w:rsidP="003F605D">
            <w:pPr>
              <w:spacing w:line="240" w:lineRule="auto"/>
              <w:rPr>
                <w:rFonts w:ascii="Times New Roman" w:eastAsia="Times New Roman" w:hAnsi="Times New Roman" w:cs="Times New Roman"/>
                <w:sz w:val="24"/>
                <w:szCs w:val="24"/>
                <w:lang w:eastAsia="en-CA"/>
              </w:rPr>
            </w:pPr>
            <w:r w:rsidRPr="003F605D">
              <w:rPr>
                <w:rFonts w:eastAsia="Times New Roman"/>
                <w:color w:val="000000"/>
                <w:sz w:val="20"/>
                <w:szCs w:val="20"/>
                <w:lang w:eastAsia="en-CA"/>
              </w:rPr>
              <w:t>Lights &amp; Sound Equipment Maintenance</w:t>
            </w:r>
          </w:p>
        </w:tc>
      </w:tr>
    </w:tbl>
    <w:p w:rsidR="003F605D" w:rsidRPr="003F605D" w:rsidRDefault="003F605D" w:rsidP="003F605D">
      <w:pPr>
        <w:spacing w:before="100" w:beforeAutospacing="1" w:after="100" w:afterAutospacing="1" w:line="240" w:lineRule="auto"/>
        <w:rPr>
          <w:rFonts w:ascii="Times New Roman" w:eastAsia="Times New Roman" w:hAnsi="Times New Roman" w:cs="Times New Roman"/>
          <w:sz w:val="24"/>
          <w:szCs w:val="24"/>
          <w:lang w:eastAsia="en-CA"/>
        </w:rPr>
      </w:pPr>
      <w:r w:rsidRPr="003F605D">
        <w:rPr>
          <w:rFonts w:eastAsia="Times New Roman"/>
          <w:b/>
          <w:bCs/>
          <w:color w:val="CC0000"/>
          <w:sz w:val="20"/>
          <w:szCs w:val="20"/>
          <w:lang w:eastAsia="en-CA"/>
        </w:rPr>
        <w:t>3.</w:t>
      </w:r>
      <w:r w:rsidRPr="003F605D">
        <w:rPr>
          <w:rFonts w:eastAsia="Times New Roman"/>
          <w:b/>
          <w:bCs/>
          <w:color w:val="000000"/>
          <w:sz w:val="20"/>
          <w:szCs w:val="20"/>
          <w:lang w:eastAsia="en-CA"/>
        </w:rPr>
        <w:t xml:space="preserve"> Engage in experiential learning </w:t>
      </w:r>
      <w:r w:rsidRPr="003F605D">
        <w:rPr>
          <w:rFonts w:eastAsia="Times New Roman"/>
          <w:color w:val="000000"/>
          <w:sz w:val="20"/>
          <w:szCs w:val="20"/>
          <w:lang w:eastAsia="en-CA"/>
        </w:rPr>
        <w:t>through Co-Operative education, job shadowing, and work experience related to the area of major focus.</w:t>
      </w:r>
      <w:r w:rsidRPr="003F605D">
        <w:rPr>
          <w:rFonts w:ascii="Times New Roman" w:eastAsia="Times New Roman" w:hAnsi="Times New Roman" w:cs="Times New Roman"/>
          <w:sz w:val="24"/>
          <w:szCs w:val="24"/>
          <w:lang w:eastAsia="en-CA"/>
        </w:rPr>
        <w:t xml:space="preserve"> </w:t>
      </w:r>
      <w:proofErr w:type="gramStart"/>
      <w:r w:rsidRPr="003F605D">
        <w:rPr>
          <w:rFonts w:eastAsia="Times New Roman"/>
          <w:color w:val="000000"/>
          <w:sz w:val="20"/>
          <w:szCs w:val="20"/>
          <w:lang w:eastAsia="en-CA"/>
        </w:rPr>
        <w:t>Additional specialized opportunities available through field trips and guest speakers.</w:t>
      </w:r>
      <w:proofErr w:type="gramEnd"/>
    </w:p>
    <w:p w:rsidR="003F605D" w:rsidRPr="003F605D" w:rsidRDefault="003F605D" w:rsidP="003F605D">
      <w:pPr>
        <w:spacing w:before="100" w:beforeAutospacing="1" w:after="100" w:afterAutospacing="1" w:line="240" w:lineRule="auto"/>
        <w:rPr>
          <w:rFonts w:ascii="Times New Roman" w:eastAsia="Times New Roman" w:hAnsi="Times New Roman" w:cs="Times New Roman"/>
          <w:sz w:val="24"/>
          <w:szCs w:val="24"/>
          <w:lang w:eastAsia="en-CA"/>
        </w:rPr>
      </w:pPr>
      <w:r w:rsidRPr="003F605D">
        <w:rPr>
          <w:rFonts w:eastAsia="Times New Roman"/>
          <w:b/>
          <w:bCs/>
          <w:color w:val="CC0000"/>
          <w:sz w:val="20"/>
          <w:szCs w:val="20"/>
          <w:lang w:eastAsia="en-CA"/>
        </w:rPr>
        <w:t>4.</w:t>
      </w:r>
      <w:r w:rsidRPr="003F605D">
        <w:rPr>
          <w:rFonts w:eastAsia="Times New Roman"/>
          <w:b/>
          <w:bCs/>
          <w:color w:val="000000"/>
          <w:sz w:val="20"/>
          <w:szCs w:val="20"/>
          <w:lang w:eastAsia="en-CA"/>
        </w:rPr>
        <w:t xml:space="preserve"> </w:t>
      </w:r>
      <w:r w:rsidRPr="003F605D">
        <w:rPr>
          <w:rFonts w:eastAsia="Times New Roman"/>
          <w:color w:val="000000"/>
          <w:sz w:val="20"/>
          <w:szCs w:val="20"/>
          <w:lang w:eastAsia="en-CA"/>
        </w:rPr>
        <w:t xml:space="preserve">Use the </w:t>
      </w:r>
      <w:r w:rsidRPr="003F605D">
        <w:rPr>
          <w:rFonts w:eastAsia="Times New Roman"/>
          <w:b/>
          <w:bCs/>
          <w:color w:val="000000"/>
          <w:sz w:val="20"/>
          <w:szCs w:val="20"/>
          <w:lang w:eastAsia="en-CA"/>
        </w:rPr>
        <w:t>Ontario Skills Passport (OSP)</w:t>
      </w:r>
      <w:r w:rsidRPr="003F605D">
        <w:rPr>
          <w:rFonts w:eastAsia="Times New Roman"/>
          <w:color w:val="000000"/>
          <w:sz w:val="20"/>
          <w:szCs w:val="20"/>
          <w:lang w:eastAsia="en-CA"/>
        </w:rPr>
        <w:t xml:space="preserve"> to document demonstration of essential skills and work habits.</w:t>
      </w:r>
    </w:p>
    <w:p w:rsidR="003F605D" w:rsidRPr="003F605D" w:rsidRDefault="003F605D" w:rsidP="003F605D">
      <w:pPr>
        <w:spacing w:before="100" w:beforeAutospacing="1" w:after="100" w:afterAutospacing="1" w:line="240" w:lineRule="auto"/>
        <w:rPr>
          <w:rFonts w:ascii="Times New Roman" w:eastAsia="Times New Roman" w:hAnsi="Times New Roman" w:cs="Times New Roman"/>
          <w:sz w:val="24"/>
          <w:szCs w:val="24"/>
          <w:lang w:eastAsia="en-CA"/>
        </w:rPr>
      </w:pPr>
      <w:r w:rsidRPr="003F605D">
        <w:rPr>
          <w:rFonts w:eastAsia="Times New Roman"/>
          <w:color w:val="000000"/>
          <w:sz w:val="20"/>
          <w:szCs w:val="20"/>
          <w:lang w:eastAsia="en-CA"/>
        </w:rPr>
        <w:t xml:space="preserve">To print a Quick Fact Sheet summary of the SHSM click </w:t>
      </w:r>
      <w:hyperlink r:id="rId5" w:history="1">
        <w:r w:rsidRPr="003F605D">
          <w:rPr>
            <w:rFonts w:eastAsia="Times New Roman"/>
            <w:color w:val="0000FF"/>
            <w:sz w:val="20"/>
            <w:szCs w:val="20"/>
            <w:u w:val="single"/>
            <w:lang w:eastAsia="en-CA"/>
          </w:rPr>
          <w:t>here</w:t>
        </w:r>
      </w:hyperlink>
      <w:r w:rsidRPr="003F605D">
        <w:rPr>
          <w:rFonts w:eastAsia="Times New Roman"/>
          <w:color w:val="000000"/>
          <w:sz w:val="20"/>
          <w:szCs w:val="20"/>
          <w:lang w:eastAsia="en-CA"/>
        </w:rPr>
        <w:t>.</w:t>
      </w:r>
      <w:r w:rsidRPr="003F605D">
        <w:rPr>
          <w:rFonts w:ascii="Times New Roman" w:eastAsia="Times New Roman" w:hAnsi="Times New Roman" w:cs="Times New Roman"/>
          <w:sz w:val="24"/>
          <w:szCs w:val="24"/>
          <w:lang w:eastAsia="en-CA"/>
        </w:rPr>
        <w:br/>
      </w:r>
      <w:r w:rsidRPr="003F605D">
        <w:rPr>
          <w:rFonts w:ascii="Times New Roman" w:eastAsia="Times New Roman" w:hAnsi="Times New Roman" w:cs="Times New Roman"/>
          <w:sz w:val="24"/>
          <w:szCs w:val="24"/>
          <w:lang w:eastAsia="en-CA"/>
        </w:rPr>
        <w:br/>
      </w:r>
      <w:r w:rsidRPr="003F605D">
        <w:rPr>
          <w:rFonts w:eastAsia="Times New Roman"/>
          <w:b/>
          <w:bCs/>
          <w:color w:val="CC0000"/>
          <w:sz w:val="24"/>
          <w:szCs w:val="24"/>
          <w:lang w:eastAsia="en-CA"/>
        </w:rPr>
        <w:t>Career Choices</w:t>
      </w:r>
      <w:proofErr w:type="gramStart"/>
      <w:r w:rsidRPr="003F605D">
        <w:rPr>
          <w:rFonts w:eastAsia="Times New Roman"/>
          <w:b/>
          <w:bCs/>
          <w:color w:val="CC0000"/>
          <w:sz w:val="24"/>
          <w:szCs w:val="24"/>
          <w:lang w:eastAsia="en-CA"/>
        </w:rPr>
        <w:t>:</w:t>
      </w:r>
      <w:proofErr w:type="gramEnd"/>
      <w:r w:rsidRPr="003F605D">
        <w:rPr>
          <w:rFonts w:eastAsia="Times New Roman"/>
          <w:b/>
          <w:bCs/>
          <w:color w:val="CC0000"/>
          <w:sz w:val="24"/>
          <w:szCs w:val="24"/>
          <w:lang w:eastAsia="en-CA"/>
        </w:rPr>
        <w:br/>
      </w:r>
      <w:r w:rsidRPr="003F605D">
        <w:rPr>
          <w:rFonts w:eastAsia="Times New Roman"/>
          <w:color w:val="000000"/>
          <w:sz w:val="20"/>
          <w:szCs w:val="20"/>
          <w:lang w:eastAsia="en-CA"/>
        </w:rPr>
        <w:t xml:space="preserve">Students can choose their 4 arts courses in any combination related to one or more of the following career options; </w:t>
      </w:r>
    </w:p>
    <w:p w:rsidR="003F605D" w:rsidRPr="003F605D" w:rsidRDefault="003F605D" w:rsidP="003F605D">
      <w:pPr>
        <w:spacing w:before="100" w:beforeAutospacing="1" w:after="100" w:afterAutospacing="1" w:line="240" w:lineRule="auto"/>
        <w:rPr>
          <w:rFonts w:ascii="Times New Roman" w:eastAsia="Times New Roman" w:hAnsi="Times New Roman" w:cs="Times New Roman"/>
          <w:sz w:val="24"/>
          <w:szCs w:val="24"/>
          <w:lang w:eastAsia="en-CA"/>
        </w:rPr>
      </w:pPr>
      <w:r w:rsidRPr="003F605D">
        <w:rPr>
          <w:rFonts w:eastAsia="Times New Roman"/>
          <w:b/>
          <w:bCs/>
          <w:color w:val="CC0000"/>
          <w:sz w:val="24"/>
          <w:szCs w:val="24"/>
          <w:lang w:eastAsia="en-CA"/>
        </w:rPr>
        <w:t>Performing Arts (Dance, Drama, Music)</w:t>
      </w:r>
      <w:proofErr w:type="gramStart"/>
      <w:r w:rsidRPr="003F605D">
        <w:rPr>
          <w:rFonts w:eastAsia="Times New Roman"/>
          <w:b/>
          <w:bCs/>
          <w:color w:val="CC0000"/>
          <w:sz w:val="24"/>
          <w:szCs w:val="24"/>
          <w:lang w:eastAsia="en-CA"/>
        </w:rPr>
        <w:t>:</w:t>
      </w:r>
      <w:proofErr w:type="gramEnd"/>
      <w:r w:rsidRPr="003F605D">
        <w:rPr>
          <w:rFonts w:ascii="Times New Roman" w:eastAsia="Times New Roman" w:hAnsi="Times New Roman" w:cs="Times New Roman"/>
          <w:sz w:val="24"/>
          <w:szCs w:val="24"/>
          <w:lang w:eastAsia="en-CA"/>
        </w:rPr>
        <w:br/>
      </w:r>
      <w:r w:rsidRPr="003F605D">
        <w:rPr>
          <w:rFonts w:eastAsia="Times New Roman"/>
          <w:color w:val="000000"/>
          <w:sz w:val="20"/>
          <w:szCs w:val="20"/>
          <w:lang w:eastAsia="en-CA"/>
        </w:rPr>
        <w:t>Possible careers in this area include Actress, Actor, Comedian, Broadcaster, Dancer, Music/Art Therapist, Musician, Performer, Musical Theatre Performer, Composer, Entertainment Manager, Conductor, Choreographer, Recreation Therapist, Producer, Events coordinator.</w:t>
      </w:r>
    </w:p>
    <w:p w:rsidR="003F605D" w:rsidRPr="003F605D" w:rsidRDefault="003F605D" w:rsidP="003F605D">
      <w:pPr>
        <w:spacing w:before="100" w:beforeAutospacing="1" w:after="100" w:afterAutospacing="1" w:line="240" w:lineRule="auto"/>
        <w:rPr>
          <w:rFonts w:ascii="Times New Roman" w:eastAsia="Times New Roman" w:hAnsi="Times New Roman" w:cs="Times New Roman"/>
          <w:sz w:val="24"/>
          <w:szCs w:val="24"/>
          <w:lang w:eastAsia="en-CA"/>
        </w:rPr>
      </w:pPr>
      <w:r w:rsidRPr="003F605D">
        <w:rPr>
          <w:rFonts w:eastAsia="Times New Roman"/>
          <w:b/>
          <w:bCs/>
          <w:color w:val="CC0000"/>
          <w:sz w:val="24"/>
          <w:szCs w:val="24"/>
          <w:lang w:eastAsia="en-CA"/>
        </w:rPr>
        <w:t>Art &amp; Design</w:t>
      </w:r>
      <w:proofErr w:type="gramStart"/>
      <w:r w:rsidRPr="003F605D">
        <w:rPr>
          <w:rFonts w:eastAsia="Times New Roman"/>
          <w:b/>
          <w:bCs/>
          <w:color w:val="CC0000"/>
          <w:sz w:val="24"/>
          <w:szCs w:val="24"/>
          <w:lang w:eastAsia="en-CA"/>
        </w:rPr>
        <w:t>:</w:t>
      </w:r>
      <w:proofErr w:type="gramEnd"/>
      <w:r w:rsidRPr="003F605D">
        <w:rPr>
          <w:rFonts w:ascii="Times New Roman" w:eastAsia="Times New Roman" w:hAnsi="Times New Roman" w:cs="Times New Roman"/>
          <w:sz w:val="24"/>
          <w:szCs w:val="24"/>
          <w:lang w:eastAsia="en-CA"/>
        </w:rPr>
        <w:br/>
      </w:r>
      <w:r w:rsidRPr="003F605D">
        <w:rPr>
          <w:rFonts w:eastAsia="Times New Roman"/>
          <w:color w:val="000000"/>
          <w:sz w:val="20"/>
          <w:szCs w:val="20"/>
          <w:lang w:eastAsia="en-CA"/>
        </w:rPr>
        <w:t xml:space="preserve">Possible careers in this area include Digital Video Production, Media Arts, Creative Advertising, Illustrator, Architect, Interior Design, Animation, Web Design, Computer Graphic Design, Digital Animation, Film Critic, Writer, Photographer, Desktop Publisher, Sculptor, Public Relations, Printing Machine Operator, Script Writer, Journalist, Painter, Decorator, Film Processor, Audio/Video </w:t>
      </w:r>
      <w:proofErr w:type="spellStart"/>
      <w:r w:rsidRPr="003F605D">
        <w:rPr>
          <w:rFonts w:eastAsia="Times New Roman"/>
          <w:color w:val="000000"/>
          <w:sz w:val="20"/>
          <w:szCs w:val="20"/>
          <w:lang w:eastAsia="en-CA"/>
        </w:rPr>
        <w:t>Production,Fashion</w:t>
      </w:r>
      <w:proofErr w:type="spellEnd"/>
      <w:r w:rsidRPr="003F605D">
        <w:rPr>
          <w:rFonts w:eastAsia="Times New Roman"/>
          <w:color w:val="000000"/>
          <w:sz w:val="20"/>
          <w:szCs w:val="20"/>
          <w:lang w:eastAsia="en-CA"/>
        </w:rPr>
        <w:t xml:space="preserve"> Designer.</w:t>
      </w:r>
    </w:p>
    <w:p w:rsidR="003F605D" w:rsidRPr="003F605D" w:rsidRDefault="003F605D" w:rsidP="003F605D">
      <w:pPr>
        <w:spacing w:before="100" w:beforeAutospacing="1" w:after="100" w:afterAutospacing="1" w:line="240" w:lineRule="auto"/>
        <w:rPr>
          <w:rFonts w:ascii="Times New Roman" w:eastAsia="Times New Roman" w:hAnsi="Times New Roman" w:cs="Times New Roman"/>
          <w:sz w:val="24"/>
          <w:szCs w:val="24"/>
          <w:lang w:eastAsia="en-CA"/>
        </w:rPr>
      </w:pPr>
      <w:r w:rsidRPr="003F605D">
        <w:rPr>
          <w:rFonts w:eastAsia="Times New Roman"/>
          <w:b/>
          <w:bCs/>
          <w:color w:val="CC0000"/>
          <w:sz w:val="24"/>
          <w:szCs w:val="24"/>
          <w:lang w:eastAsia="en-CA"/>
        </w:rPr>
        <w:t xml:space="preserve">Event Technologies: </w:t>
      </w:r>
      <w:r w:rsidRPr="003F605D">
        <w:rPr>
          <w:rFonts w:ascii="Times New Roman" w:eastAsia="Times New Roman" w:hAnsi="Times New Roman" w:cs="Times New Roman"/>
          <w:sz w:val="24"/>
          <w:szCs w:val="24"/>
          <w:lang w:eastAsia="en-CA"/>
        </w:rPr>
        <w:br/>
      </w:r>
      <w:r w:rsidRPr="003F605D">
        <w:rPr>
          <w:rFonts w:eastAsia="Times New Roman"/>
          <w:color w:val="000000"/>
          <w:sz w:val="20"/>
          <w:szCs w:val="20"/>
          <w:lang w:eastAsia="en-CA"/>
        </w:rPr>
        <w:t>Possible careers in this area include Fashion Design, Audio/Video Production, Architecture, Publisher, Computer Graphics, Stage Technician, Sound Technician, Make-up Designer, Lighting and Sound Production, Set Design &amp; Construction, Events Co-ordination, Events Production, Props Design.</w:t>
      </w:r>
    </w:p>
    <w:tbl>
      <w:tblPr>
        <w:tblW w:w="11400" w:type="dxa"/>
        <w:tblCellSpacing w:w="0" w:type="dxa"/>
        <w:tblCellMar>
          <w:left w:w="0" w:type="dxa"/>
          <w:right w:w="0" w:type="dxa"/>
        </w:tblCellMar>
        <w:tblLook w:val="04A0" w:firstRow="1" w:lastRow="0" w:firstColumn="1" w:lastColumn="0" w:noHBand="0" w:noVBand="1"/>
      </w:tblPr>
      <w:tblGrid>
        <w:gridCol w:w="89"/>
        <w:gridCol w:w="11311"/>
      </w:tblGrid>
      <w:tr w:rsidR="003F605D" w:rsidRPr="003F605D" w:rsidTr="003F605D">
        <w:trPr>
          <w:trHeight w:val="4980"/>
          <w:tblCellSpacing w:w="0" w:type="dxa"/>
        </w:trPr>
        <w:tc>
          <w:tcPr>
            <w:tcW w:w="15" w:type="dxa"/>
            <w:vAlign w:val="center"/>
            <w:hideMark/>
          </w:tcPr>
          <w:p w:rsidR="003F605D" w:rsidRPr="003F605D" w:rsidRDefault="003F605D" w:rsidP="003F605D">
            <w:pPr>
              <w:spacing w:line="240" w:lineRule="auto"/>
              <w:rPr>
                <w:rFonts w:ascii="Times New Roman" w:eastAsia="Times New Roman" w:hAnsi="Times New Roman" w:cs="Times New Roman"/>
                <w:sz w:val="24"/>
                <w:szCs w:val="24"/>
                <w:lang w:eastAsia="en-CA"/>
              </w:rPr>
            </w:pPr>
            <w:r w:rsidRPr="003F605D">
              <w:rPr>
                <w:rFonts w:ascii="Times New Roman" w:eastAsia="Times New Roman" w:hAnsi="Times New Roman" w:cs="Times New Roman"/>
                <w:sz w:val="24"/>
                <w:szCs w:val="24"/>
                <w:lang w:eastAsia="en-CA"/>
              </w:rPr>
              <w:lastRenderedPageBreak/>
              <w:t> </w:t>
            </w:r>
          </w:p>
        </w:tc>
        <w:tc>
          <w:tcPr>
            <w:tcW w:w="7590" w:type="dxa"/>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1311"/>
            </w:tblGrid>
            <w:tr w:rsidR="003F605D" w:rsidRPr="003F605D">
              <w:trPr>
                <w:trHeight w:val="2850"/>
                <w:tblCellSpacing w:w="15" w:type="dxa"/>
              </w:trPr>
              <w:tc>
                <w:tcPr>
                  <w:tcW w:w="0" w:type="auto"/>
                  <w:hideMark/>
                </w:tcPr>
                <w:p w:rsidR="003F605D" w:rsidRPr="003F605D" w:rsidRDefault="003F605D" w:rsidP="003F605D">
                  <w:pPr>
                    <w:spacing w:before="100" w:beforeAutospacing="1" w:after="100" w:afterAutospacing="1" w:line="240" w:lineRule="auto"/>
                    <w:rPr>
                      <w:rFonts w:ascii="Times New Roman" w:eastAsia="Times New Roman" w:hAnsi="Times New Roman" w:cs="Times New Roman"/>
                      <w:sz w:val="24"/>
                      <w:szCs w:val="24"/>
                      <w:lang w:eastAsia="en-CA"/>
                    </w:rPr>
                  </w:pPr>
                  <w:r w:rsidRPr="003F605D">
                    <w:rPr>
                      <w:rFonts w:eastAsia="Times New Roman"/>
                      <w:b/>
                      <w:bCs/>
                      <w:color w:val="CC0000"/>
                      <w:sz w:val="24"/>
                      <w:szCs w:val="24"/>
                      <w:lang w:eastAsia="en-CA"/>
                    </w:rPr>
                    <w:t>Program Expectations</w:t>
                  </w:r>
                  <w:r w:rsidRPr="003F605D">
                    <w:rPr>
                      <w:rFonts w:eastAsia="Times New Roman"/>
                      <w:color w:val="FF0000"/>
                      <w:sz w:val="27"/>
                      <w:szCs w:val="27"/>
                      <w:lang w:eastAsia="en-CA"/>
                    </w:rPr>
                    <w:br/>
                  </w:r>
                  <w:r w:rsidRPr="003F605D">
                    <w:rPr>
                      <w:rFonts w:eastAsia="Times New Roman"/>
                      <w:b/>
                      <w:bCs/>
                      <w:sz w:val="20"/>
                      <w:szCs w:val="20"/>
                      <w:lang w:eastAsia="en-CA"/>
                    </w:rPr>
                    <w:br/>
                    <w:t xml:space="preserve">Grades 9 &amp; 10 are not officially part of the SHSM, but serve as years of exploration in order to determine the focus of the senior years in the SHSM. </w:t>
                  </w:r>
                  <w:r w:rsidRPr="003F605D">
                    <w:rPr>
                      <w:rFonts w:eastAsia="Times New Roman"/>
                      <w:b/>
                      <w:bCs/>
                      <w:sz w:val="20"/>
                      <w:szCs w:val="20"/>
                      <w:lang w:eastAsia="en-CA"/>
                    </w:rPr>
                    <w:br/>
                  </w:r>
                  <w:r w:rsidRPr="003F605D">
                    <w:rPr>
                      <w:rFonts w:eastAsia="Times New Roman"/>
                      <w:b/>
                      <w:bCs/>
                      <w:sz w:val="20"/>
                      <w:szCs w:val="20"/>
                      <w:lang w:eastAsia="en-CA"/>
                    </w:rPr>
                    <w:br/>
                    <w:t>Year One: Awareness and Exploration.</w:t>
                  </w:r>
                  <w:r w:rsidRPr="003F605D">
                    <w:rPr>
                      <w:rFonts w:eastAsia="Times New Roman"/>
                      <w:sz w:val="20"/>
                      <w:szCs w:val="20"/>
                      <w:lang w:eastAsia="en-CA"/>
                    </w:rPr>
                    <w:t xml:space="preserve"> The emphasis during this year should be placed on student exploration. ALC 1OI (Arts &amp; Technology) in grade 9 is strongly recommended. It is a course that integrates several areas of the arts with technology to focus on the “arts in the digital age.” Areas of focus will include film/communications technology, graphic and visual arts, digital music and recording. Exploration allows students to develop experience, skills, and knowledge in order to make the most of what the SHSM has to offer. Students are encouraged to take more than one course within the areas of major study in order to make the most appropriate choice for an area of focus. Students in grade 9 will also take the compulsory courses in math, science, </w:t>
                  </w:r>
                  <w:proofErr w:type="spellStart"/>
                  <w:r w:rsidRPr="003F605D">
                    <w:rPr>
                      <w:rFonts w:eastAsia="Times New Roman"/>
                      <w:sz w:val="20"/>
                      <w:szCs w:val="20"/>
                      <w:lang w:eastAsia="en-CA"/>
                    </w:rPr>
                    <w:t>french</w:t>
                  </w:r>
                  <w:proofErr w:type="spellEnd"/>
                  <w:r w:rsidRPr="003F605D">
                    <w:rPr>
                      <w:rFonts w:eastAsia="Times New Roman"/>
                      <w:sz w:val="20"/>
                      <w:szCs w:val="20"/>
                      <w:lang w:eastAsia="en-CA"/>
                    </w:rPr>
                    <w:t>, geography, physical education and English.</w:t>
                  </w:r>
                </w:p>
                <w:p w:rsidR="003F605D" w:rsidRPr="003F605D" w:rsidRDefault="003F605D" w:rsidP="003F605D">
                  <w:pPr>
                    <w:spacing w:before="100" w:beforeAutospacing="1" w:after="100" w:afterAutospacing="1" w:line="240" w:lineRule="auto"/>
                    <w:rPr>
                      <w:rFonts w:ascii="Times New Roman" w:eastAsia="Times New Roman" w:hAnsi="Times New Roman" w:cs="Times New Roman"/>
                      <w:sz w:val="24"/>
                      <w:szCs w:val="24"/>
                      <w:lang w:eastAsia="en-CA"/>
                    </w:rPr>
                  </w:pPr>
                  <w:r w:rsidRPr="003F605D">
                    <w:rPr>
                      <w:rFonts w:eastAsia="Times New Roman"/>
                      <w:b/>
                      <w:bCs/>
                      <w:sz w:val="20"/>
                      <w:szCs w:val="20"/>
                      <w:lang w:eastAsia="en-CA"/>
                    </w:rPr>
                    <w:t>Year Two: Exploration</w:t>
                  </w:r>
                  <w:r w:rsidRPr="003F605D">
                    <w:rPr>
                      <w:rFonts w:eastAsia="Times New Roman"/>
                      <w:sz w:val="20"/>
                      <w:szCs w:val="20"/>
                      <w:lang w:eastAsia="en-CA"/>
                    </w:rPr>
                    <w:t xml:space="preserve">. The second year of the program is designed to allow students to acquire the skills necessary for specialization in the senior years. ASM 2OI (Media Arts) acts as a bridge between ALC1OI and the student’s grade 11 SHSM courses. Students will continue to take the </w:t>
                  </w:r>
                  <w:proofErr w:type="spellStart"/>
                  <w:r w:rsidRPr="003F605D">
                    <w:rPr>
                      <w:rFonts w:eastAsia="Times New Roman"/>
                      <w:sz w:val="20"/>
                      <w:szCs w:val="20"/>
                      <w:lang w:eastAsia="en-CA"/>
                    </w:rPr>
                    <w:t>compulsary</w:t>
                  </w:r>
                  <w:proofErr w:type="spellEnd"/>
                  <w:r w:rsidRPr="003F605D">
                    <w:rPr>
                      <w:rFonts w:eastAsia="Times New Roman"/>
                      <w:sz w:val="20"/>
                      <w:szCs w:val="20"/>
                      <w:lang w:eastAsia="en-CA"/>
                    </w:rPr>
                    <w:t xml:space="preserve"> courses in math, science, history, careers/civics, and English. Students are continued to be encouraged to take courses in different arts subjects to gain a diversity of experiences prior to the declaration of an area of focus. </w:t>
                  </w:r>
                  <w:r w:rsidRPr="003F605D">
                    <w:rPr>
                      <w:rFonts w:eastAsia="Times New Roman"/>
                      <w:b/>
                      <w:bCs/>
                      <w:sz w:val="20"/>
                      <w:szCs w:val="20"/>
                      <w:lang w:eastAsia="en-CA"/>
                    </w:rPr>
                    <w:t>It is at the end of grade 10 during course selection that students will apply to be part of the SHSM.</w:t>
                  </w:r>
                </w:p>
                <w:p w:rsidR="003F605D" w:rsidRPr="003F605D" w:rsidRDefault="003F605D" w:rsidP="003F605D">
                  <w:pPr>
                    <w:spacing w:before="100" w:beforeAutospacing="1" w:after="100" w:afterAutospacing="1" w:line="240" w:lineRule="auto"/>
                    <w:rPr>
                      <w:rFonts w:ascii="Times New Roman" w:eastAsia="Times New Roman" w:hAnsi="Times New Roman" w:cs="Times New Roman"/>
                      <w:sz w:val="24"/>
                      <w:szCs w:val="24"/>
                      <w:lang w:eastAsia="en-CA"/>
                    </w:rPr>
                  </w:pPr>
                  <w:r w:rsidRPr="003F605D">
                    <w:rPr>
                      <w:rFonts w:eastAsia="Times New Roman"/>
                      <w:b/>
                      <w:bCs/>
                      <w:sz w:val="20"/>
                      <w:szCs w:val="20"/>
                      <w:lang w:eastAsia="en-CA"/>
                    </w:rPr>
                    <w:t>Year Three: Specialization.</w:t>
                  </w:r>
                  <w:r w:rsidRPr="003F605D">
                    <w:rPr>
                      <w:rFonts w:eastAsia="Times New Roman"/>
                      <w:sz w:val="20"/>
                      <w:szCs w:val="20"/>
                      <w:lang w:eastAsia="en-CA"/>
                    </w:rPr>
                    <w:t xml:space="preserve"> The third year is where students in the SHSM declare an area of focus. It is recommended that students </w:t>
                  </w:r>
                  <w:proofErr w:type="spellStart"/>
                  <w:r w:rsidRPr="003F605D">
                    <w:rPr>
                      <w:rFonts w:eastAsia="Times New Roman"/>
                      <w:sz w:val="20"/>
                      <w:szCs w:val="20"/>
                      <w:lang w:eastAsia="en-CA"/>
                    </w:rPr>
                    <w:t>fulfull</w:t>
                  </w:r>
                  <w:proofErr w:type="spellEnd"/>
                  <w:r w:rsidRPr="003F605D">
                    <w:rPr>
                      <w:rFonts w:eastAsia="Times New Roman"/>
                      <w:sz w:val="20"/>
                      <w:szCs w:val="20"/>
                      <w:lang w:eastAsia="en-CA"/>
                    </w:rPr>
                    <w:t xml:space="preserve"> the required business credit with the grade 11 Entrepreneur course. Also, the </w:t>
                  </w:r>
                  <w:proofErr w:type="spellStart"/>
                  <w:r w:rsidRPr="003F605D">
                    <w:rPr>
                      <w:rFonts w:eastAsia="Times New Roman"/>
                      <w:sz w:val="20"/>
                      <w:szCs w:val="20"/>
                      <w:lang w:eastAsia="en-CA"/>
                    </w:rPr>
                    <w:t>compulsary</w:t>
                  </w:r>
                  <w:proofErr w:type="spellEnd"/>
                  <w:r w:rsidRPr="003F605D">
                    <w:rPr>
                      <w:rFonts w:eastAsia="Times New Roman"/>
                      <w:sz w:val="20"/>
                      <w:szCs w:val="20"/>
                      <w:lang w:eastAsia="en-CA"/>
                    </w:rPr>
                    <w:t xml:space="preserve"> 2 credits in co-op may be </w:t>
                  </w:r>
                  <w:proofErr w:type="gramStart"/>
                  <w:r w:rsidRPr="003F605D">
                    <w:rPr>
                      <w:rFonts w:eastAsia="Times New Roman"/>
                      <w:sz w:val="20"/>
                      <w:szCs w:val="20"/>
                      <w:lang w:eastAsia="en-CA"/>
                    </w:rPr>
                    <w:t>started/completed</w:t>
                  </w:r>
                  <w:proofErr w:type="gramEnd"/>
                  <w:r w:rsidRPr="003F605D">
                    <w:rPr>
                      <w:rFonts w:eastAsia="Times New Roman"/>
                      <w:sz w:val="20"/>
                      <w:szCs w:val="20"/>
                      <w:lang w:eastAsia="en-CA"/>
                    </w:rPr>
                    <w:t xml:space="preserve"> in grade 11. Students will also continue to take the necessary credits for successful completion of their Ontario Secondary School Diploma.</w:t>
                  </w:r>
                  <w:r w:rsidRPr="003F605D">
                    <w:rPr>
                      <w:rFonts w:ascii="Times New Roman" w:eastAsia="Times New Roman" w:hAnsi="Times New Roman" w:cs="Times New Roman"/>
                      <w:sz w:val="24"/>
                      <w:szCs w:val="24"/>
                      <w:lang w:eastAsia="en-CA"/>
                    </w:rPr>
                    <w:t xml:space="preserve"> </w:t>
                  </w:r>
                  <w:r w:rsidRPr="003F605D">
                    <w:rPr>
                      <w:rFonts w:eastAsia="Times New Roman"/>
                      <w:sz w:val="20"/>
                      <w:szCs w:val="20"/>
                      <w:lang w:eastAsia="en-CA"/>
                    </w:rPr>
                    <w:t>The English, business, geography and history courses will contain within them a contextualized unit specific to the SHSM students.</w:t>
                  </w:r>
                </w:p>
                <w:p w:rsidR="003F605D" w:rsidRPr="003F605D" w:rsidRDefault="003F605D" w:rsidP="003F605D">
                  <w:pPr>
                    <w:spacing w:before="100" w:beforeAutospacing="1" w:after="100" w:afterAutospacing="1" w:line="240" w:lineRule="auto"/>
                    <w:rPr>
                      <w:rFonts w:ascii="Times New Roman" w:eastAsia="Times New Roman" w:hAnsi="Times New Roman" w:cs="Times New Roman"/>
                      <w:sz w:val="24"/>
                      <w:szCs w:val="24"/>
                      <w:lang w:eastAsia="en-CA"/>
                    </w:rPr>
                  </w:pPr>
                  <w:r w:rsidRPr="003F605D">
                    <w:rPr>
                      <w:rFonts w:eastAsia="Times New Roman"/>
                      <w:b/>
                      <w:bCs/>
                      <w:sz w:val="20"/>
                      <w:szCs w:val="20"/>
                      <w:lang w:eastAsia="en-CA"/>
                    </w:rPr>
                    <w:t>Year Four: Specialization</w:t>
                  </w:r>
                  <w:r w:rsidRPr="003F605D">
                    <w:rPr>
                      <w:rFonts w:eastAsia="Times New Roman"/>
                      <w:sz w:val="20"/>
                      <w:szCs w:val="20"/>
                      <w:lang w:eastAsia="en-CA"/>
                    </w:rPr>
                    <w:t xml:space="preserve">. Students, in consultation with their guidance counselors, are encouraged to select the appropriate course types that best link to their </w:t>
                  </w:r>
                  <w:proofErr w:type="spellStart"/>
                  <w:r w:rsidRPr="003F605D">
                    <w:rPr>
                      <w:rFonts w:eastAsia="Times New Roman"/>
                      <w:sz w:val="20"/>
                      <w:szCs w:val="20"/>
                      <w:lang w:eastAsia="en-CA"/>
                    </w:rPr>
                    <w:t>post secondary</w:t>
                  </w:r>
                  <w:proofErr w:type="spellEnd"/>
                  <w:r w:rsidRPr="003F605D">
                    <w:rPr>
                      <w:rFonts w:eastAsia="Times New Roman"/>
                      <w:sz w:val="20"/>
                      <w:szCs w:val="20"/>
                      <w:lang w:eastAsia="en-CA"/>
                    </w:rPr>
                    <w:t xml:space="preserve"> destination and focus. The diversity of areas of study in the arts results in multiple options for course selection. For example, a student working toward the study of architecture at the university level is required to take grades 11 and 12 mathematics; whereas a student majoring in dance may benefit from taking grade </w:t>
                  </w:r>
                  <w:proofErr w:type="gramStart"/>
                  <w:r w:rsidRPr="003F605D">
                    <w:rPr>
                      <w:rFonts w:eastAsia="Times New Roman"/>
                      <w:sz w:val="20"/>
                      <w:szCs w:val="20"/>
                      <w:lang w:eastAsia="en-CA"/>
                    </w:rPr>
                    <w:t>12 physical education</w:t>
                  </w:r>
                  <w:proofErr w:type="gramEnd"/>
                  <w:r w:rsidRPr="003F605D">
                    <w:rPr>
                      <w:rFonts w:eastAsia="Times New Roman"/>
                      <w:sz w:val="20"/>
                      <w:szCs w:val="20"/>
                      <w:lang w:eastAsia="en-CA"/>
                    </w:rPr>
                    <w:t xml:space="preserve">. The </w:t>
                  </w:r>
                  <w:proofErr w:type="spellStart"/>
                  <w:r w:rsidRPr="003F605D">
                    <w:rPr>
                      <w:rFonts w:eastAsia="Times New Roman"/>
                      <w:sz w:val="20"/>
                      <w:szCs w:val="20"/>
                      <w:lang w:eastAsia="en-CA"/>
                    </w:rPr>
                    <w:t>compulsary</w:t>
                  </w:r>
                  <w:proofErr w:type="spellEnd"/>
                  <w:r w:rsidRPr="003F605D">
                    <w:rPr>
                      <w:rFonts w:eastAsia="Times New Roman"/>
                      <w:sz w:val="20"/>
                      <w:szCs w:val="20"/>
                      <w:lang w:eastAsia="en-CA"/>
                    </w:rPr>
                    <w:t xml:space="preserve"> 2 credits in co-op may be </w:t>
                  </w:r>
                  <w:proofErr w:type="gramStart"/>
                  <w:r w:rsidRPr="003F605D">
                    <w:rPr>
                      <w:rFonts w:eastAsia="Times New Roman"/>
                      <w:sz w:val="20"/>
                      <w:szCs w:val="20"/>
                      <w:lang w:eastAsia="en-CA"/>
                    </w:rPr>
                    <w:t>started/completed</w:t>
                  </w:r>
                  <w:proofErr w:type="gramEnd"/>
                  <w:r w:rsidRPr="003F605D">
                    <w:rPr>
                      <w:rFonts w:eastAsia="Times New Roman"/>
                      <w:sz w:val="20"/>
                      <w:szCs w:val="20"/>
                      <w:lang w:eastAsia="en-CA"/>
                    </w:rPr>
                    <w:t xml:space="preserve"> in grade 12. Students will also continue to take the necessary credits for successful completion of their Ontario Secondary School Diploma.</w:t>
                  </w:r>
                  <w:r w:rsidRPr="003F605D">
                    <w:rPr>
                      <w:rFonts w:ascii="Times New Roman" w:eastAsia="Times New Roman" w:hAnsi="Times New Roman" w:cs="Times New Roman"/>
                      <w:sz w:val="24"/>
                      <w:szCs w:val="24"/>
                      <w:lang w:eastAsia="en-CA"/>
                    </w:rPr>
                    <w:t xml:space="preserve"> </w:t>
                  </w:r>
                  <w:r w:rsidRPr="003F605D">
                    <w:rPr>
                      <w:rFonts w:eastAsia="Times New Roman"/>
                      <w:sz w:val="20"/>
                      <w:szCs w:val="20"/>
                      <w:lang w:eastAsia="en-CA"/>
                    </w:rPr>
                    <w:t>The English, business, geography and history courses will contain within them a contextualized unit specific to the SHSM students.</w:t>
                  </w:r>
                </w:p>
              </w:tc>
            </w:tr>
          </w:tbl>
          <w:p w:rsidR="003F605D" w:rsidRPr="003F605D" w:rsidRDefault="003F605D" w:rsidP="003F605D">
            <w:pPr>
              <w:spacing w:line="240" w:lineRule="auto"/>
              <w:rPr>
                <w:rFonts w:ascii="Times New Roman" w:eastAsia="Times New Roman" w:hAnsi="Times New Roman" w:cs="Times New Roman"/>
                <w:sz w:val="24"/>
                <w:szCs w:val="24"/>
                <w:lang w:eastAsia="en-CA"/>
              </w:rPr>
            </w:pPr>
          </w:p>
        </w:tc>
      </w:tr>
    </w:tbl>
    <w:p w:rsidR="00A355EF" w:rsidRDefault="00A355EF">
      <w:bookmarkStart w:id="0" w:name="_GoBack"/>
      <w:bookmarkEnd w:id="0"/>
    </w:p>
    <w:sectPr w:rsidR="00A355EF" w:rsidSect="003F605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05D"/>
    <w:rsid w:val="003F605D"/>
    <w:rsid w:val="00A35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48780">
      <w:bodyDiv w:val="1"/>
      <w:marLeft w:val="0"/>
      <w:marRight w:val="0"/>
      <w:marTop w:val="0"/>
      <w:marBottom w:val="0"/>
      <w:divBdr>
        <w:top w:val="none" w:sz="0" w:space="0" w:color="auto"/>
        <w:left w:val="none" w:sz="0" w:space="0" w:color="auto"/>
        <w:bottom w:val="none" w:sz="0" w:space="0" w:color="auto"/>
        <w:right w:val="none" w:sz="0" w:space="0" w:color="auto"/>
      </w:divBdr>
    </w:div>
    <w:div w:id="9942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l.dropboxusercontent.com/u/14449504/Eastwood%20SHSM/attachments/SMSM%20Brochure%202010_by%20slumski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cp:revision>
  <cp:lastPrinted>2014-02-04T16:22:00Z</cp:lastPrinted>
  <dcterms:created xsi:type="dcterms:W3CDTF">2014-02-04T16:19:00Z</dcterms:created>
  <dcterms:modified xsi:type="dcterms:W3CDTF">2014-02-04T16:23:00Z</dcterms:modified>
</cp:coreProperties>
</file>