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22"/>
          <w:rtl w:val="0"/>
        </w:rPr>
        <w:t xml:space="preserve">The Princess and the Frog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rtl w:val="0"/>
        </w:rPr>
        <w:t xml:space="preserve">Characters: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Frog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King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rtl w:val="0"/>
        </w:rPr>
        <w:t xml:space="preserve">Setting: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Act I: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forest scene; well; golden ball; pearl necklace; rhinestone bracelet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Acts II and II: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castle dining hall; table and chairs; dishes; door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rtl w:val="0"/>
        </w:rPr>
        <w:t xml:space="preserve">SCRIPT: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ACT 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A scene in the forest. The princess enters, singing and playing with a golden ball.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My, how quiet the forest is. And such a beautiful day! To make everything perfect, my father the king gave me this golden ball. It´s so precious. I´ll treasure it forever (sees well and stops suddenly). My, I´ve never seen this well before. I wonder where it came from? (looks down well). It certainly is deep. It must go down for miles. (drops ball into well) Oh, no! I´ve lost my ball in the well. What shall I do? Oh, what shall I do? 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Frog: (sticks head up from behind well) Croak, croak. Princess , why are you crying? Croak, croak.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Croak, croak yourself, you horrible frog! Go away! I dropped my golden ball into the well. If I could get it back, I´d give everything I own — my pearl necklace (touches necklace); my diamond bracelet (shows bracelet) — everything!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Frog: I can get your ball. But what would I do with all your fine things?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 How should I know? (turns back on frog)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Frog: (taps her on shoulder) Look, you´re upset. I´ll get your golden ball.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(turning to frog) You will?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Frog: Yes, I will — if you let me live at the castle.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What!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Frog: And let me eat from your golden plate.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Eat from my golden plate!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Frog: And let me sleep on your pillow.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 What nonsense this frog talks. But he can get my golden ball. And he´ll never be able to find his way to the castle. Very well, find my golden ball and I´ll do what you ask.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Frog: You will have your golden ball (disappears behind well).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(looking down well) My goodness. It´s so dark down there. Where is that frog? I can´t see him. I´ll bet he´s stolen my golden ball. (she jumps back as the frog appears with the ball).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You found it! You found it!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Frog: Princess! Princess! You promised to take me back to the castle with you. Princess!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ACT II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i w:val="1"/>
          <w:sz w:val="22"/>
          <w:rtl w:val="0"/>
        </w:rPr>
        <w:t xml:space="preserve">Castle dining hall. The princess and king are eating dinner.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King: Princess, ever since I gave you that golden ball you have been in a hurry to finish your dinner.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I can hardly wait to hold it again, Father. It´s my favorite toy. (There is a knock at the door). I wonder who that can be?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Frog: (from off stage) Princess, oh, Princess, open the door! I am your true love forevemore!</w:t>
        <w:br w:type="textWrapping"/>
        <w:br w:type="textWrapping"/>
        <w:t xml:space="preserve">Princess:  Oh, no! It´s the frog.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King: (touches the princess´s forehead) My dear, you´re pale. What´s the matter?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 There´s a horrible frog at the door. I dropped my golden ball into a well and he got it back for me. I told him he could live at the castle. But I never thought he would be able to find his way here.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Frog: (knocks at the door) Princess, oh, Princess, open the door! I am your true love forevermore!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Oh, father, what am I to do?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King: You gave your word and you must keep it. Let the frog in.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Very well, father. (open the door). Come in, frog.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Frog: Thank you, Princess. I`m hungry. Let me eat from your plate. (he hops to the table and begins to eat). This is delicious. But I´m so tired. Let me sleep on your pillow.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Must I, father?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King: (nods his head). Yes, you gave your word.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Oh, all right. Come on, frog. I´ll carry you upstairs. (As she walks toward the frog, the curtain falls.)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ACT III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i w:val="1"/>
          <w:sz w:val="22"/>
          <w:rtl w:val="0"/>
        </w:rPr>
        <w:t xml:space="preserve">Castle dining hall. The princess and the king are eating dinner.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King: Daughter, you´re not eating.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I´m not hungry, Father.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King: Come, come child! You´ve said that for three nights in a row.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And for three nights that dreadful frog has come back. Every night it´s the same thing: ¨Princess, oh Princess, open the door! I am your true love forevermore!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King: You gave him your word.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Yes, but when he comes in, he eats from my plate and he´s so sloppy! Then I must carry him upstairs and place him on my pillow. And he´s so wet! UGH! Each morning, he´s gone and I´m glad.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Frog: (knocks at door) Princess, oh Princess, open the door! I am your true love forevermore!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Oh, no! He´s here again!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King: Open the door.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Father, must I?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King: You gave him your word.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(opens door and sees a handsome prince) Who– Who are you?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Prince: (enters room) I am a prince. A wicked witch turned me into a frog. I had to find a beautiful princess who would let me eat from her plate and sleep on her pillow for three nights in a row. Then I could become a prince again.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I don´t know what to say!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Prince: Say you´ll marry me and come to live with me in my father´s kingdom.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Princess: Oh, yes. I will! I will! I will! I will!(she hugs the prince as the curtain falls).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The End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Princess and the Frog Script.docx</dc:title>
</cp:coreProperties>
</file>