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995A6C" w:rsidP="00995A6C">
      <w:pPr>
        <w:jc w:val="center"/>
        <w:rPr>
          <w:lang w:val="en-US"/>
        </w:rPr>
      </w:pPr>
      <w:r>
        <w:rPr>
          <w:lang w:val="en-US"/>
        </w:rPr>
        <w:t>Answer one of the questions per Element and Principle from the PowerPoint</w:t>
      </w:r>
    </w:p>
    <w:p w:rsidR="00995A6C" w:rsidRDefault="00995A6C" w:rsidP="00995A6C">
      <w:pPr>
        <w:jc w:val="center"/>
        <w:rPr>
          <w:lang w:val="en-US"/>
        </w:rPr>
      </w:pPr>
    </w:p>
    <w:tbl>
      <w:tblPr>
        <w:tblStyle w:val="TableGrid"/>
        <w:tblW w:w="11223" w:type="dxa"/>
        <w:tblLook w:val="04A0" w:firstRow="1" w:lastRow="0" w:firstColumn="1" w:lastColumn="0" w:noHBand="0" w:noVBand="1"/>
      </w:tblPr>
      <w:tblGrid>
        <w:gridCol w:w="2476"/>
        <w:gridCol w:w="2313"/>
        <w:gridCol w:w="6434"/>
      </w:tblGrid>
      <w:tr w:rsidR="00995A6C" w:rsidTr="00995A6C">
        <w:trPr>
          <w:trHeight w:val="321"/>
        </w:trPr>
        <w:tc>
          <w:tcPr>
            <w:tcW w:w="2476" w:type="dxa"/>
          </w:tcPr>
          <w:p w:rsidR="00995A6C" w:rsidRPr="00995A6C" w:rsidRDefault="00995A6C" w:rsidP="00995A6C">
            <w:pPr>
              <w:jc w:val="center"/>
              <w:rPr>
                <w:b/>
                <w:lang w:val="en-US"/>
              </w:rPr>
            </w:pPr>
            <w:r w:rsidRPr="00995A6C">
              <w:rPr>
                <w:b/>
                <w:lang w:val="en-US"/>
              </w:rPr>
              <w:t>Element or Principle</w:t>
            </w:r>
          </w:p>
        </w:tc>
        <w:tc>
          <w:tcPr>
            <w:tcW w:w="2313" w:type="dxa"/>
          </w:tcPr>
          <w:p w:rsidR="00995A6C" w:rsidRPr="00995A6C" w:rsidRDefault="00995A6C" w:rsidP="00995A6C">
            <w:pPr>
              <w:jc w:val="center"/>
              <w:rPr>
                <w:b/>
                <w:lang w:val="en-US"/>
              </w:rPr>
            </w:pPr>
            <w:r w:rsidRPr="00995A6C">
              <w:rPr>
                <w:b/>
                <w:lang w:val="en-US"/>
              </w:rPr>
              <w:t>Artwork</w:t>
            </w:r>
          </w:p>
        </w:tc>
        <w:tc>
          <w:tcPr>
            <w:tcW w:w="6434" w:type="dxa"/>
          </w:tcPr>
          <w:p w:rsidR="00995A6C" w:rsidRPr="00995A6C" w:rsidRDefault="00995A6C" w:rsidP="00995A6C">
            <w:pPr>
              <w:jc w:val="center"/>
              <w:rPr>
                <w:b/>
                <w:lang w:val="en-US"/>
              </w:rPr>
            </w:pPr>
            <w:r w:rsidRPr="00995A6C">
              <w:rPr>
                <w:b/>
                <w:lang w:val="en-US"/>
              </w:rPr>
              <w:t>Answer</w:t>
            </w:r>
          </w:p>
        </w:tc>
      </w:tr>
      <w:tr w:rsidR="00995A6C" w:rsidTr="00995A6C">
        <w:trPr>
          <w:trHeight w:val="102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Line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96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102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Texture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96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Shape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102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102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96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Size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102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Space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96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Emphasis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102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Balance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96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Unity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102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Contrast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  <w:tr w:rsidR="00995A6C" w:rsidTr="00995A6C">
        <w:trPr>
          <w:trHeight w:val="1028"/>
        </w:trPr>
        <w:tc>
          <w:tcPr>
            <w:tcW w:w="2476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Movement</w:t>
            </w:r>
          </w:p>
        </w:tc>
        <w:tc>
          <w:tcPr>
            <w:tcW w:w="2313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  <w:tc>
          <w:tcPr>
            <w:tcW w:w="6434" w:type="dxa"/>
          </w:tcPr>
          <w:p w:rsidR="00995A6C" w:rsidRDefault="00995A6C" w:rsidP="00995A6C">
            <w:pPr>
              <w:jc w:val="center"/>
              <w:rPr>
                <w:lang w:val="en-US"/>
              </w:rPr>
            </w:pPr>
          </w:p>
        </w:tc>
      </w:tr>
    </w:tbl>
    <w:p w:rsidR="00995A6C" w:rsidRDefault="00995A6C" w:rsidP="00995A6C">
      <w:pPr>
        <w:jc w:val="center"/>
        <w:rPr>
          <w:lang w:val="en-US"/>
        </w:rPr>
      </w:pPr>
    </w:p>
    <w:p w:rsidR="00995A6C" w:rsidRPr="00995A6C" w:rsidRDefault="00995A6C" w:rsidP="00995A6C">
      <w:pPr>
        <w:spacing w:line="216" w:lineRule="auto"/>
        <w:textAlignment w:val="baseline"/>
        <w:rPr>
          <w:rFonts w:eastAsia="Times New Roman"/>
        </w:rPr>
      </w:pP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lastRenderedPageBreak/>
        <w:t xml:space="preserve">Write down the following </w:t>
      </w:r>
      <w:proofErr w:type="spellStart"/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>colours</w:t>
      </w:r>
      <w:proofErr w:type="spellEnd"/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 xml:space="preserve"> and fill out what setting they could infer if used in a set</w:t>
      </w:r>
    </w:p>
    <w:p w:rsidR="00995A6C" w:rsidRPr="00995A6C" w:rsidRDefault="00995A6C" w:rsidP="00995A6C">
      <w:pPr>
        <w:pStyle w:val="NormalWeb"/>
        <w:spacing w:before="134" w:beforeAutospacing="0" w:after="0" w:afterAutospacing="0" w:line="216" w:lineRule="auto"/>
        <w:ind w:left="547" w:hanging="547"/>
        <w:textAlignment w:val="baseline"/>
        <w:rPr>
          <w:sz w:val="8"/>
        </w:rPr>
      </w:pP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  <w:t>Red: __________________</w:t>
      </w:r>
    </w:p>
    <w:p w:rsidR="00995A6C" w:rsidRPr="00995A6C" w:rsidRDefault="00995A6C" w:rsidP="00995A6C">
      <w:pPr>
        <w:pStyle w:val="NormalWeb"/>
        <w:spacing w:before="134" w:beforeAutospacing="0" w:after="0" w:afterAutospacing="0" w:line="216" w:lineRule="auto"/>
        <w:ind w:left="547" w:hanging="547"/>
        <w:textAlignment w:val="baseline"/>
        <w:rPr>
          <w:sz w:val="8"/>
        </w:rPr>
      </w:pP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  <w:t>Blue: _________________</w:t>
      </w:r>
    </w:p>
    <w:p w:rsidR="00995A6C" w:rsidRPr="00995A6C" w:rsidRDefault="00995A6C" w:rsidP="00995A6C">
      <w:pPr>
        <w:pStyle w:val="NormalWeb"/>
        <w:spacing w:before="134" w:beforeAutospacing="0" w:after="0" w:afterAutospacing="0" w:line="216" w:lineRule="auto"/>
        <w:ind w:left="547" w:hanging="547"/>
        <w:textAlignment w:val="baseline"/>
        <w:rPr>
          <w:sz w:val="8"/>
        </w:rPr>
      </w:pP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  <w:t>Yellow: ________________</w:t>
      </w:r>
    </w:p>
    <w:p w:rsidR="00995A6C" w:rsidRPr="00995A6C" w:rsidRDefault="00995A6C" w:rsidP="00995A6C">
      <w:pPr>
        <w:pStyle w:val="NormalWeb"/>
        <w:spacing w:before="134" w:beforeAutospacing="0" w:after="0" w:afterAutospacing="0" w:line="216" w:lineRule="auto"/>
        <w:ind w:left="547" w:hanging="547"/>
        <w:textAlignment w:val="baseline"/>
        <w:rPr>
          <w:sz w:val="8"/>
        </w:rPr>
      </w:pP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  <w:t>Purple: ________________</w:t>
      </w:r>
    </w:p>
    <w:p w:rsidR="00995A6C" w:rsidRPr="00995A6C" w:rsidRDefault="00995A6C" w:rsidP="00995A6C">
      <w:pPr>
        <w:pStyle w:val="NormalWeb"/>
        <w:spacing w:before="134" w:beforeAutospacing="0" w:after="0" w:afterAutospacing="0" w:line="216" w:lineRule="auto"/>
        <w:ind w:left="547" w:hanging="547"/>
        <w:textAlignment w:val="baseline"/>
        <w:rPr>
          <w:sz w:val="8"/>
        </w:rPr>
      </w:pP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  <w:t>Orange: _________________</w:t>
      </w:r>
    </w:p>
    <w:p w:rsidR="00995A6C" w:rsidRPr="00995A6C" w:rsidRDefault="00995A6C" w:rsidP="00995A6C">
      <w:pPr>
        <w:pStyle w:val="NormalWeb"/>
        <w:spacing w:before="134" w:beforeAutospacing="0" w:after="0" w:afterAutospacing="0" w:line="216" w:lineRule="auto"/>
        <w:ind w:left="547" w:hanging="547"/>
        <w:textAlignment w:val="baseline"/>
        <w:rPr>
          <w:sz w:val="8"/>
        </w:rPr>
      </w:pP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  <w:t>Black: __________________</w:t>
      </w:r>
    </w:p>
    <w:p w:rsidR="00995A6C" w:rsidRPr="00995A6C" w:rsidRDefault="00995A6C" w:rsidP="00995A6C">
      <w:pPr>
        <w:pStyle w:val="NormalWeb"/>
        <w:spacing w:before="134" w:beforeAutospacing="0" w:after="0" w:afterAutospacing="0" w:line="216" w:lineRule="auto"/>
        <w:ind w:left="547" w:hanging="547"/>
        <w:textAlignment w:val="baseline"/>
        <w:rPr>
          <w:sz w:val="8"/>
        </w:rPr>
      </w:pP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</w:r>
      <w:r w:rsidRPr="00995A6C">
        <w:rPr>
          <w:rFonts w:asciiTheme="minorHAnsi" w:hAnsi="Calibri" w:cstheme="minorBidi"/>
          <w:color w:val="000000" w:themeColor="text1"/>
          <w:szCs w:val="56"/>
          <w:lang w:val="en-US"/>
        </w:rPr>
        <w:tab/>
        <w:t>Green: __________________</w:t>
      </w:r>
    </w:p>
    <w:p w:rsidR="00995A6C" w:rsidRDefault="00995A6C" w:rsidP="00995A6C">
      <w:pPr>
        <w:pStyle w:val="NormalWeb"/>
        <w:spacing w:before="154" w:beforeAutospacing="0" w:after="0" w:afterAutospacing="0" w:line="216" w:lineRule="auto"/>
        <w:ind w:left="547" w:hanging="547"/>
        <w:textAlignment w:val="baseline"/>
        <w:rPr>
          <w:rFonts w:asciiTheme="minorHAnsi" w:hAnsi="Arial" w:cstheme="minorBidi"/>
          <w:color w:val="000000" w:themeColor="text1"/>
          <w:szCs w:val="64"/>
        </w:rPr>
      </w:pPr>
    </w:p>
    <w:p w:rsidR="00995A6C" w:rsidRPr="00995A6C" w:rsidRDefault="00995A6C" w:rsidP="00995A6C">
      <w:pPr>
        <w:pStyle w:val="NormalWeb"/>
        <w:spacing w:before="154" w:beforeAutospacing="0" w:after="0" w:afterAutospacing="0" w:line="216" w:lineRule="auto"/>
        <w:ind w:left="547" w:hanging="547"/>
        <w:textAlignment w:val="baseline"/>
        <w:rPr>
          <w:rFonts w:eastAsia="Times New Roman"/>
          <w:sz w:val="6"/>
        </w:rPr>
      </w:pPr>
      <w:r w:rsidRPr="00995A6C">
        <w:rPr>
          <w:rFonts w:asciiTheme="minorHAnsi" w:hAnsi="Arial" w:cstheme="minorBidi"/>
          <w:color w:val="000000" w:themeColor="text1"/>
          <w:szCs w:val="64"/>
          <w:lang w:val="en-US"/>
        </w:rPr>
        <w:t xml:space="preserve">Write down the following </w:t>
      </w:r>
      <w:proofErr w:type="spellStart"/>
      <w:r w:rsidRPr="00995A6C">
        <w:rPr>
          <w:rFonts w:asciiTheme="minorHAnsi" w:hAnsi="Arial" w:cstheme="minorBidi"/>
          <w:color w:val="000000" w:themeColor="text1"/>
          <w:szCs w:val="64"/>
          <w:lang w:val="en-US"/>
        </w:rPr>
        <w:t>colours</w:t>
      </w:r>
      <w:proofErr w:type="spellEnd"/>
      <w:r w:rsidRPr="00995A6C">
        <w:rPr>
          <w:rFonts w:asciiTheme="minorHAnsi" w:hAnsi="Arial" w:cstheme="minorBidi"/>
          <w:color w:val="000000" w:themeColor="text1"/>
          <w:szCs w:val="64"/>
          <w:lang w:val="en-US"/>
        </w:rPr>
        <w:t xml:space="preserve"> and fill out what emotion you believe could correspond to it:</w:t>
      </w:r>
    </w:p>
    <w:p w:rsidR="00995A6C" w:rsidRPr="00995A6C" w:rsidRDefault="00995A6C" w:rsidP="00995A6C">
      <w:pPr>
        <w:spacing w:before="154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6"/>
          <w:szCs w:val="24"/>
          <w:lang w:eastAsia="en-CA"/>
        </w:rPr>
      </w:pP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  <w:t>Red: __________________</w:t>
      </w:r>
    </w:p>
    <w:p w:rsidR="00995A6C" w:rsidRPr="00995A6C" w:rsidRDefault="00995A6C" w:rsidP="00995A6C">
      <w:pPr>
        <w:spacing w:before="154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6"/>
          <w:szCs w:val="24"/>
          <w:lang w:eastAsia="en-CA"/>
        </w:rPr>
      </w:pP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  <w:t>Blue: _________________</w:t>
      </w:r>
    </w:p>
    <w:p w:rsidR="00995A6C" w:rsidRPr="00995A6C" w:rsidRDefault="00995A6C" w:rsidP="00995A6C">
      <w:pPr>
        <w:spacing w:before="154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6"/>
          <w:szCs w:val="24"/>
          <w:lang w:eastAsia="en-CA"/>
        </w:rPr>
      </w:pP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  <w:t>Yellow: ________________</w:t>
      </w:r>
    </w:p>
    <w:p w:rsidR="00995A6C" w:rsidRPr="00995A6C" w:rsidRDefault="00995A6C" w:rsidP="00995A6C">
      <w:pPr>
        <w:spacing w:before="154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6"/>
          <w:szCs w:val="24"/>
          <w:lang w:eastAsia="en-CA"/>
        </w:rPr>
      </w:pP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  <w:t>Purple: ________________</w:t>
      </w:r>
    </w:p>
    <w:p w:rsidR="00995A6C" w:rsidRPr="00995A6C" w:rsidRDefault="00995A6C" w:rsidP="00995A6C">
      <w:pPr>
        <w:spacing w:before="154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6"/>
          <w:szCs w:val="24"/>
          <w:lang w:eastAsia="en-CA"/>
        </w:rPr>
      </w:pP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  <w:t>Orange: _________________</w:t>
      </w:r>
    </w:p>
    <w:p w:rsidR="00995A6C" w:rsidRPr="00995A6C" w:rsidRDefault="00995A6C" w:rsidP="00995A6C">
      <w:pPr>
        <w:spacing w:before="154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6"/>
          <w:szCs w:val="24"/>
          <w:lang w:eastAsia="en-CA"/>
        </w:rPr>
      </w:pP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  <w:t>Black: __________________</w:t>
      </w:r>
    </w:p>
    <w:p w:rsidR="00995A6C" w:rsidRPr="00995A6C" w:rsidRDefault="00995A6C" w:rsidP="00995A6C">
      <w:pPr>
        <w:spacing w:before="154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6"/>
          <w:szCs w:val="24"/>
          <w:lang w:eastAsia="en-CA"/>
        </w:rPr>
      </w:pP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</w: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ab/>
        <w:t>Green: __________________</w:t>
      </w:r>
    </w:p>
    <w:p w:rsidR="00995A6C" w:rsidRDefault="00995A6C" w:rsidP="00995A6C">
      <w:pPr>
        <w:jc w:val="center"/>
        <w:rPr>
          <w:lang w:val="en-US"/>
        </w:rPr>
      </w:pPr>
    </w:p>
    <w:p w:rsidR="00995A6C" w:rsidRDefault="00995A6C" w:rsidP="00995A6C">
      <w:pPr>
        <w:jc w:val="center"/>
        <w:rPr>
          <w:lang w:val="en-US"/>
        </w:rPr>
      </w:pPr>
    </w:p>
    <w:p w:rsidR="00995A6C" w:rsidRDefault="00995A6C" w:rsidP="00995A6C">
      <w:pPr>
        <w:spacing w:line="240" w:lineRule="auto"/>
        <w:contextualSpacing/>
        <w:textAlignment w:val="baseline"/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</w:pPr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 xml:space="preserve">Write a list of </w:t>
      </w:r>
      <w:proofErr w:type="spellStart"/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>colours</w:t>
      </w:r>
      <w:proofErr w:type="spellEnd"/>
      <w:r w:rsidRPr="00995A6C"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 xml:space="preserve"> which would add contrast to each other</w:t>
      </w:r>
      <w:r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  <w:t>:</w:t>
      </w:r>
    </w:p>
    <w:p w:rsidR="00995A6C" w:rsidRDefault="00995A6C" w:rsidP="00995A6C">
      <w:pPr>
        <w:spacing w:line="240" w:lineRule="auto"/>
        <w:contextualSpacing/>
        <w:textAlignment w:val="baseline"/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</w:pPr>
    </w:p>
    <w:p w:rsidR="00995A6C" w:rsidRDefault="00995A6C" w:rsidP="00995A6C">
      <w:pPr>
        <w:spacing w:line="240" w:lineRule="auto"/>
        <w:contextualSpacing/>
        <w:textAlignment w:val="baseline"/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</w:pPr>
    </w:p>
    <w:p w:rsidR="00995A6C" w:rsidRDefault="00995A6C" w:rsidP="00995A6C">
      <w:pPr>
        <w:spacing w:line="240" w:lineRule="auto"/>
        <w:contextualSpacing/>
        <w:textAlignment w:val="baseline"/>
        <w:rPr>
          <w:rFonts w:asciiTheme="minorHAnsi" w:eastAsiaTheme="minorEastAsia" w:cstheme="minorBidi"/>
          <w:color w:val="000000" w:themeColor="text1"/>
          <w:sz w:val="24"/>
          <w:szCs w:val="64"/>
          <w:lang w:val="en-US" w:eastAsia="en-CA"/>
        </w:rPr>
      </w:pPr>
    </w:p>
    <w:p w:rsidR="00995A6C" w:rsidRDefault="00995A6C" w:rsidP="00995A6C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95A6C" w:rsidRDefault="00995A6C" w:rsidP="00995A6C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95A6C" w:rsidRDefault="00995A6C" w:rsidP="00995A6C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95A6C" w:rsidRDefault="00995A6C" w:rsidP="00995A6C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95A6C" w:rsidRDefault="00995A6C" w:rsidP="00995A6C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95A6C" w:rsidRDefault="00995A6C" w:rsidP="00995A6C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95A6C" w:rsidRDefault="00995A6C" w:rsidP="00995A6C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95A6C" w:rsidRPr="00995A6C" w:rsidRDefault="00995A6C" w:rsidP="00995A6C">
      <w:p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5A6C">
        <w:rPr>
          <w:rFonts w:ascii="Times New Roman" w:eastAsia="Times New Roman" w:hAnsi="Times New Roman" w:cs="Times New Roman"/>
          <w:sz w:val="24"/>
          <w:szCs w:val="24"/>
          <w:lang w:eastAsia="en-CA"/>
        </w:rPr>
        <w:t>Create a list of colours on the colour wheel that are next to each other and would create unity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:rsidR="00995A6C" w:rsidRPr="00995A6C" w:rsidRDefault="00995A6C" w:rsidP="00995A6C">
      <w:pPr>
        <w:jc w:val="center"/>
      </w:pPr>
      <w:bookmarkStart w:id="0" w:name="_GoBack"/>
      <w:bookmarkEnd w:id="0"/>
    </w:p>
    <w:sectPr w:rsidR="00995A6C" w:rsidRPr="00995A6C" w:rsidSect="00995A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9C9"/>
    <w:multiLevelType w:val="hybridMultilevel"/>
    <w:tmpl w:val="34BCA1DA"/>
    <w:lvl w:ilvl="0" w:tplc="D214C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ED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2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8D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6A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24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2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88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6E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C25625"/>
    <w:multiLevelType w:val="hybridMultilevel"/>
    <w:tmpl w:val="2858124E"/>
    <w:lvl w:ilvl="0" w:tplc="B74E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04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2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8F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0A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A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83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01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CD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6C"/>
    <w:rsid w:val="00995A6C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A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A6C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95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A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A6C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95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2014-02-11T20:46:00Z</dcterms:created>
  <dcterms:modified xsi:type="dcterms:W3CDTF">2014-02-11T20:57:00Z</dcterms:modified>
</cp:coreProperties>
</file>